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E59B" w14:textId="77777777" w:rsidR="002F5956" w:rsidRPr="00AC50DC" w:rsidRDefault="002F5956" w:rsidP="002F5956">
      <w:pPr>
        <w:tabs>
          <w:tab w:val="left" w:pos="5120"/>
        </w:tabs>
        <w:spacing w:after="480"/>
        <w:ind w:left="5120"/>
        <w:jc w:val="right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Приложение № 5 к Политике в области обработки и защиты персональных данных в Акционерном обществе «Республиканский информационно – издательский холдинг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</w:t>
      </w:r>
    </w:p>
    <w:p w14:paraId="25EC3A6F" w14:textId="77777777" w:rsidR="002F5956" w:rsidRPr="00AC50DC" w:rsidRDefault="002F5956" w:rsidP="002F5956">
      <w:pPr>
        <w:tabs>
          <w:tab w:val="left" w:pos="5120"/>
        </w:tabs>
        <w:spacing w:after="260"/>
        <w:jc w:val="center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Типовой образец заявления субъекта персональных данных на отзыв согласия на обработку</w:t>
      </w:r>
      <w:r w:rsidRPr="00AC50DC">
        <w:rPr>
          <w:rFonts w:ascii="Times New Roman" w:eastAsia="Times New Roman" w:hAnsi="Times New Roman" w:cs="Times New Roman"/>
          <w:color w:val="auto"/>
        </w:rPr>
        <w:br/>
        <w:t>персональных данных</w:t>
      </w:r>
    </w:p>
    <w:p w14:paraId="728A86F8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spacing w:after="540"/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Генеральному директору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</w:t>
      </w:r>
    </w:p>
    <w:p w14:paraId="4768BF58" w14:textId="77777777" w:rsidR="002F5956" w:rsidRPr="00AC50DC" w:rsidRDefault="002F5956" w:rsidP="002F5956">
      <w:pPr>
        <w:tabs>
          <w:tab w:val="left" w:pos="5120"/>
          <w:tab w:val="left" w:leader="underscore" w:pos="9303"/>
        </w:tabs>
        <w:spacing w:after="260"/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от </w:t>
      </w:r>
      <w:r w:rsidRPr="00AC50DC">
        <w:rPr>
          <w:rFonts w:ascii="Times New Roman" w:eastAsia="Times New Roman" w:hAnsi="Times New Roman" w:cs="Times New Roman"/>
          <w:color w:val="auto"/>
        </w:rPr>
        <w:tab/>
      </w:r>
    </w:p>
    <w:p w14:paraId="18817880" w14:textId="77777777" w:rsidR="002F5956" w:rsidRPr="00AC50DC" w:rsidRDefault="002F5956" w:rsidP="002F5956">
      <w:pPr>
        <w:tabs>
          <w:tab w:val="left" w:pos="5120"/>
        </w:tabs>
        <w:spacing w:after="480" w:line="331" w:lineRule="auto"/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(Ф.И.О. субъекта персональных данных)</w:t>
      </w:r>
    </w:p>
    <w:p w14:paraId="39F87EB2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spacing w:line="266" w:lineRule="auto"/>
        <w:ind w:left="5020" w:right="98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(Адрес субъект персональных данных) </w:t>
      </w:r>
    </w:p>
    <w:p w14:paraId="0D215559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spacing w:line="266" w:lineRule="auto"/>
        <w:ind w:left="5020" w:right="98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2D3F346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spacing w:line="266" w:lineRule="auto"/>
        <w:ind w:left="5020" w:right="980"/>
        <w:jc w:val="right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Телефон для контактов:</w:t>
      </w:r>
    </w:p>
    <w:p w14:paraId="2828AA42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spacing w:line="266" w:lineRule="auto"/>
        <w:ind w:left="5020" w:right="980"/>
        <w:jc w:val="right"/>
        <w:rPr>
          <w:rFonts w:ascii="Times New Roman" w:eastAsia="Times New Roman" w:hAnsi="Times New Roman" w:cs="Times New Roman"/>
          <w:color w:val="auto"/>
        </w:rPr>
      </w:pPr>
    </w:p>
    <w:p w14:paraId="3B187A0C" w14:textId="77777777" w:rsidR="002F5956" w:rsidRPr="00AC50DC" w:rsidRDefault="002F5956" w:rsidP="002F5956">
      <w:pPr>
        <w:tabs>
          <w:tab w:val="left" w:pos="1950"/>
          <w:tab w:val="left" w:pos="5120"/>
        </w:tabs>
        <w:spacing w:line="360" w:lineRule="auto"/>
        <w:ind w:firstLine="680"/>
        <w:rPr>
          <w:color w:val="auto"/>
        </w:rPr>
      </w:pPr>
    </w:p>
    <w:p w14:paraId="350EF08F" w14:textId="77777777" w:rsidR="002F5956" w:rsidRPr="00AC50DC" w:rsidRDefault="002F5956" w:rsidP="002F5956">
      <w:pPr>
        <w:tabs>
          <w:tab w:val="left" w:pos="5120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Заявление</w:t>
      </w:r>
    </w:p>
    <w:p w14:paraId="192F5B65" w14:textId="77777777" w:rsidR="002F5956" w:rsidRPr="00AC50DC" w:rsidRDefault="002F5956" w:rsidP="002F5956">
      <w:pPr>
        <w:tabs>
          <w:tab w:val="left" w:pos="5120"/>
        </w:tabs>
        <w:spacing w:after="260"/>
        <w:jc w:val="center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об отзыве согласия на обработку персональных данных</w:t>
      </w:r>
    </w:p>
    <w:p w14:paraId="48D1E312" w14:textId="77777777" w:rsidR="002F5956" w:rsidRPr="00AC50DC" w:rsidRDefault="002F5956" w:rsidP="002F5956">
      <w:pPr>
        <w:tabs>
          <w:tab w:val="left" w:pos="5120"/>
          <w:tab w:val="left" w:leader="underscore" w:pos="9557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Ранее я предоставлял(а)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согласие на обработку своих персональных данных </w:t>
      </w:r>
      <w:r w:rsidRPr="00AC50DC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14:paraId="3700F7EA" w14:textId="77777777" w:rsidR="002F5956" w:rsidRPr="00AC50DC" w:rsidRDefault="002F5956" w:rsidP="002F5956">
      <w:pPr>
        <w:tabs>
          <w:tab w:val="left" w:pos="5120"/>
        </w:tabs>
        <w:spacing w:after="180"/>
        <w:ind w:firstLine="74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указать сведения, подтверждающие участие субъекта персональных данных в отношениях с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» (номер договора, дата заключения договора, иные сведения, подтверждающие факт обработки персональных данных в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».</w:t>
      </w:r>
    </w:p>
    <w:p w14:paraId="3B33A5B3" w14:textId="77777777" w:rsidR="002F5956" w:rsidRPr="00AC50DC" w:rsidRDefault="002F5956" w:rsidP="002F5956">
      <w:pPr>
        <w:tabs>
          <w:tab w:val="left" w:pos="5120"/>
        </w:tabs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На основании п. 2 ст. 9 Федерального закона «О персональных данных», прошу прекратить обработку моих персональных данных на </w:t>
      </w:r>
      <w:r w:rsidRPr="00AC50DC">
        <w:rPr>
          <w:rFonts w:ascii="Times New Roman" w:eastAsia="Times New Roman" w:hAnsi="Times New Roman" w:cs="Times New Roman"/>
          <w:i/>
          <w:iCs/>
          <w:color w:val="auto"/>
        </w:rPr>
        <w:t>бумажных/электронных носителях (подчеркнуть нужное)</w:t>
      </w:r>
    </w:p>
    <w:p w14:paraId="476887C3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ind w:firstLine="72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Настоящий отзыв распространяется на следующие категории персональных данных:</w:t>
      </w:r>
    </w:p>
    <w:p w14:paraId="102D257A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ind w:firstLine="720"/>
        <w:rPr>
          <w:rFonts w:ascii="Times New Roman" w:eastAsia="Times New Roman" w:hAnsi="Times New Roman" w:cs="Times New Roman"/>
          <w:color w:val="auto"/>
        </w:rPr>
      </w:pPr>
    </w:p>
    <w:p w14:paraId="2F03606F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ind w:firstLine="720"/>
        <w:rPr>
          <w:rFonts w:ascii="Times New Roman" w:eastAsia="Times New Roman" w:hAnsi="Times New Roman" w:cs="Times New Roman"/>
          <w:color w:val="auto"/>
        </w:rPr>
      </w:pPr>
    </w:p>
    <w:p w14:paraId="2F97551F" w14:textId="77777777" w:rsidR="002F5956" w:rsidRPr="00AC50DC" w:rsidRDefault="002F5956" w:rsidP="002F5956">
      <w:pPr>
        <w:pBdr>
          <w:bottom w:val="single" w:sz="4" w:space="0" w:color="auto"/>
        </w:pBdr>
        <w:tabs>
          <w:tab w:val="left" w:pos="5120"/>
        </w:tabs>
        <w:ind w:firstLine="720"/>
        <w:rPr>
          <w:rFonts w:ascii="Times New Roman" w:eastAsia="Times New Roman" w:hAnsi="Times New Roman" w:cs="Times New Roman"/>
          <w:color w:val="auto"/>
        </w:rPr>
      </w:pPr>
    </w:p>
    <w:p w14:paraId="5BA95516" w14:textId="77777777" w:rsidR="002F5956" w:rsidRPr="00AC50DC" w:rsidRDefault="002F5956" w:rsidP="002F5956">
      <w:pPr>
        <w:tabs>
          <w:tab w:val="left" w:pos="1950"/>
          <w:tab w:val="left" w:pos="5120"/>
        </w:tabs>
        <w:spacing w:line="360" w:lineRule="auto"/>
        <w:ind w:firstLine="680"/>
        <w:rPr>
          <w:color w:val="auto"/>
        </w:rPr>
      </w:pPr>
    </w:p>
    <w:p w14:paraId="0A320A22" w14:textId="77777777" w:rsidR="002F5956" w:rsidRPr="00AC50DC" w:rsidRDefault="002F5956" w:rsidP="002F5956">
      <w:pPr>
        <w:framePr w:w="9696" w:h="2232" w:hRule="exact" w:wrap="none" w:vAnchor="page" w:hAnchor="page" w:x="1396" w:y="12481"/>
        <w:tabs>
          <w:tab w:val="left" w:pos="5120"/>
        </w:tabs>
        <w:spacing w:after="180"/>
        <w:ind w:right="5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(перечислить, какие именно персональные данные отзываются).</w:t>
      </w:r>
    </w:p>
    <w:p w14:paraId="3CBB655C" w14:textId="77777777" w:rsidR="002F5956" w:rsidRPr="00AC50DC" w:rsidRDefault="002F5956" w:rsidP="002F5956">
      <w:pPr>
        <w:framePr w:w="9696" w:h="2232" w:hRule="exact" w:wrap="none" w:vAnchor="page" w:hAnchor="page" w:x="1396" w:y="12481"/>
        <w:tabs>
          <w:tab w:val="left" w:pos="5120"/>
        </w:tabs>
        <w:ind w:right="5"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Об уничтожении персональных данных Оператор обязан уведомить субъекта</w:t>
      </w:r>
      <w:r w:rsidRPr="00AC50DC">
        <w:rPr>
          <w:rFonts w:ascii="Times New Roman" w:eastAsia="Times New Roman" w:hAnsi="Times New Roman" w:cs="Times New Roman"/>
          <w:color w:val="auto"/>
        </w:rPr>
        <w:br/>
        <w:t xml:space="preserve">персональных данных. Указанное уведомление прошу предоставить </w:t>
      </w:r>
      <w:r w:rsidRPr="00AC50DC">
        <w:rPr>
          <w:rFonts w:ascii="Times New Roman" w:eastAsia="Times New Roman" w:hAnsi="Times New Roman" w:cs="Times New Roman"/>
          <w:i/>
          <w:iCs/>
          <w:color w:val="auto"/>
        </w:rPr>
        <w:t>в устной / письменной</w:t>
      </w:r>
      <w:r w:rsidRPr="00AC50DC">
        <w:rPr>
          <w:rFonts w:ascii="Times New Roman" w:eastAsia="Times New Roman" w:hAnsi="Times New Roman" w:cs="Times New Roman"/>
          <w:i/>
          <w:iCs/>
          <w:color w:val="auto"/>
        </w:rPr>
        <w:br/>
      </w:r>
      <w:r w:rsidRPr="00AC50DC">
        <w:rPr>
          <w:rFonts w:ascii="Times New Roman" w:eastAsia="Times New Roman" w:hAnsi="Times New Roman" w:cs="Times New Roman"/>
          <w:color w:val="auto"/>
        </w:rPr>
        <w:t>форме.</w:t>
      </w:r>
    </w:p>
    <w:p w14:paraId="7C2C5E4C" w14:textId="77777777" w:rsidR="002F5956" w:rsidRPr="00AC50DC" w:rsidRDefault="002F5956" w:rsidP="002F5956">
      <w:pPr>
        <w:framePr w:w="9696" w:h="2232" w:hRule="exact" w:wrap="none" w:vAnchor="page" w:hAnchor="page" w:x="1396" w:y="12481"/>
        <w:tabs>
          <w:tab w:val="left" w:pos="5120"/>
        </w:tabs>
        <w:spacing w:after="220"/>
        <w:ind w:right="5"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С основными положениями законодательства и Политикой в области обработки и</w:t>
      </w:r>
      <w:r w:rsidRPr="00AC50DC">
        <w:rPr>
          <w:rFonts w:ascii="Times New Roman" w:eastAsia="Times New Roman" w:hAnsi="Times New Roman" w:cs="Times New Roman"/>
          <w:color w:val="auto"/>
        </w:rPr>
        <w:br/>
        <w:t xml:space="preserve">защиты персональных данных в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 ознакомлен(а).</w:t>
      </w:r>
    </w:p>
    <w:p w14:paraId="4D2A8EAE" w14:textId="77777777" w:rsidR="002F5956" w:rsidRPr="00AC50DC" w:rsidRDefault="002F5956" w:rsidP="002F5956">
      <w:pPr>
        <w:framePr w:w="9696" w:h="2232" w:hRule="exact" w:wrap="none" w:vAnchor="page" w:hAnchor="page" w:x="1396" w:y="12481"/>
        <w:tabs>
          <w:tab w:val="left" w:leader="underscore" w:pos="1422"/>
          <w:tab w:val="left" w:leader="underscore" w:pos="4033"/>
          <w:tab w:val="left" w:pos="5120"/>
          <w:tab w:val="left" w:leader="underscore" w:pos="8881"/>
        </w:tabs>
        <w:ind w:firstLine="62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AC50D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</w:t>
      </w:r>
      <w:r w:rsidRPr="00AC50D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/ </w:t>
      </w:r>
      <w:r w:rsidRPr="00AC50D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/</w:t>
      </w:r>
    </w:p>
    <w:p w14:paraId="74B099D3" w14:textId="77777777" w:rsidR="002F5956" w:rsidRPr="00AC50DC" w:rsidRDefault="002F5956" w:rsidP="002F5956">
      <w:pPr>
        <w:tabs>
          <w:tab w:val="left" w:pos="1950"/>
          <w:tab w:val="left" w:pos="5120"/>
        </w:tabs>
        <w:spacing w:line="360" w:lineRule="auto"/>
        <w:ind w:firstLine="680"/>
        <w:rPr>
          <w:color w:val="auto"/>
        </w:rPr>
      </w:pPr>
    </w:p>
    <w:p w14:paraId="360A3415" w14:textId="77777777" w:rsidR="002F5956" w:rsidRPr="00AC50DC" w:rsidRDefault="002F5956" w:rsidP="002F5956">
      <w:pPr>
        <w:tabs>
          <w:tab w:val="left" w:pos="1950"/>
          <w:tab w:val="left" w:pos="5120"/>
        </w:tabs>
        <w:spacing w:line="360" w:lineRule="auto"/>
        <w:ind w:firstLine="680"/>
        <w:jc w:val="center"/>
        <w:rPr>
          <w:color w:val="auto"/>
        </w:rPr>
      </w:pPr>
    </w:p>
    <w:p w14:paraId="407CC9FE" w14:textId="77777777" w:rsidR="002F5956" w:rsidRPr="00AC50DC" w:rsidRDefault="002F5956" w:rsidP="002F5956">
      <w:pPr>
        <w:tabs>
          <w:tab w:val="left" w:pos="1950"/>
          <w:tab w:val="left" w:pos="5120"/>
        </w:tabs>
        <w:spacing w:line="360" w:lineRule="auto"/>
        <w:ind w:firstLine="680"/>
        <w:jc w:val="center"/>
        <w:rPr>
          <w:color w:val="auto"/>
        </w:rPr>
      </w:pPr>
    </w:p>
    <w:p w14:paraId="0E5DF03D" w14:textId="77777777" w:rsidR="002F5956" w:rsidRPr="00AC50DC" w:rsidRDefault="002F5956" w:rsidP="002F5956">
      <w:pPr>
        <w:framePr w:w="9696" w:h="259" w:hRule="exact" w:wrap="none" w:vAnchor="page" w:hAnchor="page" w:x="796" w:y="14686"/>
        <w:tabs>
          <w:tab w:val="left" w:pos="5120"/>
        </w:tabs>
        <w:ind w:right="1020"/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(фамилия </w:t>
      </w:r>
      <w:proofErr w:type="spellStart"/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и.о</w:t>
      </w:r>
      <w:proofErr w:type="spellEnd"/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.)</w:t>
      </w:r>
    </w:p>
    <w:p w14:paraId="13525F30" w14:textId="77777777" w:rsidR="00E9749F" w:rsidRDefault="00E9749F"/>
    <w:sectPr w:rsidR="00E9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56"/>
    <w:rsid w:val="002F5956"/>
    <w:rsid w:val="004D1A70"/>
    <w:rsid w:val="00B1125B"/>
    <w:rsid w:val="00C168E6"/>
    <w:rsid w:val="00E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2123"/>
  <w15:chartTrackingRefBased/>
  <w15:docId w15:val="{B1EB26B4-1585-4B78-82AD-D8E541B0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2025-08-25T02:36:00Z</dcterms:created>
  <dcterms:modified xsi:type="dcterms:W3CDTF">2025-08-25T02:36:00Z</dcterms:modified>
</cp:coreProperties>
</file>